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2B" w:rsidRPr="00264DF3" w:rsidRDefault="00264DF3" w:rsidP="00264DF3">
      <w:pPr>
        <w:jc w:val="both"/>
        <w:rPr>
          <w:rFonts w:ascii="Times New Roman" w:hAnsi="Times New Roman" w:cs="Times New Roman"/>
          <w:sz w:val="28"/>
          <w:szCs w:val="28"/>
        </w:rPr>
      </w:pPr>
      <w:r w:rsidRPr="00264DF3">
        <w:rPr>
          <w:rFonts w:ascii="Times New Roman" w:hAnsi="Times New Roman" w:cs="Times New Roman"/>
          <w:sz w:val="28"/>
          <w:szCs w:val="28"/>
        </w:rPr>
        <w:t>Рассмотрим теперь непосредственно нарушения психического развития у детей и попытаемся ответить на вопрос, существует ли генетическая предрасположенность к возникновению такого рода нарушений.</w:t>
      </w:r>
      <w:r w:rsidRPr="00264DF3">
        <w:rPr>
          <w:rFonts w:ascii="Times New Roman" w:hAnsi="Times New Roman" w:cs="Times New Roman"/>
          <w:sz w:val="28"/>
          <w:szCs w:val="28"/>
        </w:rPr>
        <w:br/>
        <w:t xml:space="preserve"> Одним из проявлений нарушений психического развития ребенка, которое может быть обусловлено генетическими факторами, является неспособность к обучению. Наиболее подробно влияние генетики изучено для одной из форм </w:t>
      </w:r>
      <w:proofErr w:type="spellStart"/>
      <w:r w:rsidRPr="00264DF3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264DF3">
        <w:rPr>
          <w:rFonts w:ascii="Times New Roman" w:hAnsi="Times New Roman" w:cs="Times New Roman"/>
          <w:sz w:val="28"/>
          <w:szCs w:val="28"/>
        </w:rPr>
        <w:t xml:space="preserve">, которая связана со специфической неспособностью к чтению, в частности, неспособностью сопоставить написанные и произнесенные слова. Такая форма </w:t>
      </w:r>
      <w:proofErr w:type="spellStart"/>
      <w:r w:rsidRPr="00264DF3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264DF3">
        <w:rPr>
          <w:rFonts w:ascii="Times New Roman" w:hAnsi="Times New Roman" w:cs="Times New Roman"/>
          <w:sz w:val="28"/>
          <w:szCs w:val="28"/>
        </w:rPr>
        <w:t xml:space="preserve"> может передаваться по наследству, и в настоящий момент ведутся активные поиски гена, отвечающего за возникновение этого нарушения. На сегодняшний день получены доказательства того, что один из участков хромосомы 6 может быть связан с этой формой </w:t>
      </w:r>
      <w:proofErr w:type="spellStart"/>
      <w:r w:rsidRPr="00264DF3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264DF3">
        <w:rPr>
          <w:rFonts w:ascii="Times New Roman" w:hAnsi="Times New Roman" w:cs="Times New Roman"/>
          <w:sz w:val="28"/>
          <w:szCs w:val="28"/>
        </w:rPr>
        <w:t>.</w:t>
      </w:r>
      <w:r w:rsidRPr="00264DF3">
        <w:rPr>
          <w:rFonts w:ascii="Times New Roman" w:hAnsi="Times New Roman" w:cs="Times New Roman"/>
          <w:sz w:val="28"/>
          <w:szCs w:val="28"/>
        </w:rPr>
        <w:br/>
        <w:t xml:space="preserve"> Такое заболевание, как синдром дефицита внимания с </w:t>
      </w:r>
      <w:proofErr w:type="spellStart"/>
      <w:r w:rsidRPr="00264DF3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264DF3">
        <w:rPr>
          <w:rFonts w:ascii="Times New Roman" w:hAnsi="Times New Roman" w:cs="Times New Roman"/>
          <w:sz w:val="28"/>
          <w:szCs w:val="28"/>
        </w:rPr>
        <w:t xml:space="preserve"> (СДВГ), диагностируемое у 6-10% детей, также обусловлено генетическими изменениями. Проявлениями этого синдрома являются двигательное беспокойство, легкая отвлекаемость, импульсивность поведения ребенка. Данное расстройство чаще всего возникает в случае генетической предрасположенности ребенка: так, по мнению исследователей, наследуемость СДВГ составляет от 60 до 80%. Изучение приемных детей, страдающих этим синдромом, показало, что у их биологических родственников он отмечался чаще, чем у приемных родителей. Следует отметить, что СДВГ часто сочетается с другими психическими нарушениями, например, депрессией, асоциальным поведением, упомянутой выше </w:t>
      </w:r>
      <w:proofErr w:type="spellStart"/>
      <w:r w:rsidRPr="00264DF3">
        <w:rPr>
          <w:rFonts w:ascii="Times New Roman" w:hAnsi="Times New Roman" w:cs="Times New Roman"/>
          <w:sz w:val="28"/>
          <w:szCs w:val="28"/>
        </w:rPr>
        <w:t>дислексией</w:t>
      </w:r>
      <w:proofErr w:type="spellEnd"/>
      <w:r w:rsidRPr="00264DF3">
        <w:rPr>
          <w:rFonts w:ascii="Times New Roman" w:hAnsi="Times New Roman" w:cs="Times New Roman"/>
          <w:sz w:val="28"/>
          <w:szCs w:val="28"/>
        </w:rPr>
        <w:t>, что позволяет делать выводы о наличии общих генетических основ у этих расстройств.</w:t>
      </w:r>
      <w:r w:rsidRPr="00264DF3">
        <w:rPr>
          <w:rFonts w:ascii="Times New Roman" w:hAnsi="Times New Roman" w:cs="Times New Roman"/>
          <w:sz w:val="28"/>
          <w:szCs w:val="28"/>
        </w:rPr>
        <w:br/>
        <w:t>Действительно, изменения в строении отдельных генов могут влиять на возникновение у человека синдрома дефицита внимания, а также депрессии и импульсивности поведения. При этом ученые утверждают, что данные генетические нарушения чаще всего передаются ребенку от одного из родителей.</w:t>
      </w:r>
      <w:r w:rsidRPr="00264DF3">
        <w:rPr>
          <w:rFonts w:ascii="Times New Roman" w:hAnsi="Times New Roman" w:cs="Times New Roman"/>
          <w:sz w:val="28"/>
          <w:szCs w:val="28"/>
        </w:rPr>
        <w:br/>
        <w:t> </w:t>
      </w:r>
      <w:r w:rsidRPr="00264DF3">
        <w:rPr>
          <w:rStyle w:val="a3"/>
          <w:rFonts w:ascii="Times New Roman" w:hAnsi="Times New Roman" w:cs="Times New Roman"/>
          <w:sz w:val="28"/>
          <w:szCs w:val="28"/>
        </w:rPr>
        <w:t>Аутизм</w:t>
      </w:r>
      <w:r w:rsidRPr="00264DF3">
        <w:rPr>
          <w:rFonts w:ascii="Times New Roman" w:hAnsi="Times New Roman" w:cs="Times New Roman"/>
          <w:sz w:val="28"/>
          <w:szCs w:val="28"/>
        </w:rPr>
        <w:t xml:space="preserve"> - достаточно редкое, но тяжелое психологическое заболевание - также является генетически наследуемым. Проявляется аутизм достаточно рано - как правило, этот диагноз ребенку ставят </w:t>
      </w:r>
      <w:proofErr w:type="gramStart"/>
      <w:r w:rsidRPr="00264DF3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264DF3">
        <w:rPr>
          <w:rFonts w:ascii="Times New Roman" w:hAnsi="Times New Roman" w:cs="Times New Roman"/>
          <w:sz w:val="28"/>
          <w:szCs w:val="28"/>
        </w:rPr>
        <w:t xml:space="preserve"> 3 года жизни. Частота встречаемости этого заболевания составляет около 0,02%, а основными его симптомами являются нарушение социального развития, отсутствие или недоразвитие речи, необычные реакции на внешнюю среду и ярко выраженная стереотипность в поведении.</w:t>
      </w:r>
      <w:r w:rsidRPr="00264DF3">
        <w:rPr>
          <w:rFonts w:ascii="Times New Roman" w:hAnsi="Times New Roman" w:cs="Times New Roman"/>
          <w:sz w:val="28"/>
          <w:szCs w:val="28"/>
        </w:rPr>
        <w:br/>
        <w:t> Роль генных изменений в развит</w:t>
      </w:r>
      <w:proofErr w:type="gramStart"/>
      <w:r w:rsidRPr="00264DF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64DF3">
        <w:rPr>
          <w:rFonts w:ascii="Times New Roman" w:hAnsi="Times New Roman" w:cs="Times New Roman"/>
          <w:sz w:val="28"/>
          <w:szCs w:val="28"/>
        </w:rPr>
        <w:t xml:space="preserve">тизма очень высока, что доказывается </w:t>
      </w:r>
      <w:r w:rsidRPr="00264DF3">
        <w:rPr>
          <w:rFonts w:ascii="Times New Roman" w:hAnsi="Times New Roman" w:cs="Times New Roman"/>
          <w:sz w:val="28"/>
          <w:szCs w:val="28"/>
        </w:rPr>
        <w:lastRenderedPageBreak/>
        <w:t>такими фактами, как, например, высокий процент совпадения этого заболевания у близнецов. Доказано, что в 90% случаев аутизмом заболевают оба близнеца. Однако, по мнению многих исследователей, психологические отклонения, характерные для аутизма, могут встречаться и у нормальных людей - вынесение диагноза "аутизм" определяется только степенью выраженности этих отклонений.</w:t>
      </w:r>
      <w:r w:rsidRPr="00264DF3">
        <w:rPr>
          <w:rFonts w:ascii="Times New Roman" w:hAnsi="Times New Roman" w:cs="Times New Roman"/>
          <w:sz w:val="28"/>
          <w:szCs w:val="28"/>
        </w:rPr>
        <w:br/>
        <w:t xml:space="preserve"> Развитие этого заболевания обусловлено нарушениями в структуре сразу нескольких генов - от 2-х до 10-ти, которые предположительно расположены на хромосомах 5, 15, 16, 17. Также имеются сведения о том, что причиной аутизма могут стать нарушения в строении генов </w:t>
      </w:r>
      <w:proofErr w:type="spellStart"/>
      <w:r w:rsidRPr="00264DF3">
        <w:rPr>
          <w:rFonts w:ascii="Times New Roman" w:hAnsi="Times New Roman" w:cs="Times New Roman"/>
          <w:sz w:val="28"/>
          <w:szCs w:val="28"/>
        </w:rPr>
        <w:t>серотониновой</w:t>
      </w:r>
      <w:proofErr w:type="spellEnd"/>
      <w:r w:rsidRPr="00264DF3">
        <w:rPr>
          <w:rFonts w:ascii="Times New Roman" w:hAnsi="Times New Roman" w:cs="Times New Roman"/>
          <w:sz w:val="28"/>
          <w:szCs w:val="28"/>
        </w:rPr>
        <w:t xml:space="preserve"> и глютаминовой систем мозга человека.</w:t>
      </w:r>
    </w:p>
    <w:sectPr w:rsidR="0094512B" w:rsidRPr="00264DF3" w:rsidSect="00945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64DF3"/>
    <w:rsid w:val="00264DF3"/>
    <w:rsid w:val="0094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64D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2015-08-14T10:33:00Z</dcterms:created>
  <dcterms:modified xsi:type="dcterms:W3CDTF">2015-08-14T10:34:00Z</dcterms:modified>
</cp:coreProperties>
</file>